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F6CAED9" w14:textId="77777777" w:rsidR="009F47D3" w:rsidRDefault="006D0EEC" w:rsidP="008C5371">
      <w:pPr>
        <w:tabs>
          <w:tab w:val="left" w:pos="0"/>
          <w:tab w:val="left" w:pos="42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lt-LT"/>
        </w:rPr>
      </w:pPr>
      <w:r w:rsidRPr="006D0EEC">
        <w:rPr>
          <w:rFonts w:ascii="Times New Roman" w:eastAsia="Times New Roman" w:hAnsi="Times New Roman" w:cs="Times New Roman"/>
          <w:b/>
          <w:sz w:val="24"/>
          <w:szCs w:val="24"/>
          <w:lang w:val="lt-LT"/>
        </w:rPr>
        <w:t>AIŠKINAMASIS RAŠTAS</w:t>
      </w:r>
    </w:p>
    <w:p w14:paraId="7CE28FE2" w14:textId="77777777" w:rsidR="009F47D3" w:rsidRDefault="008C5371" w:rsidP="008C5371">
      <w:pPr>
        <w:tabs>
          <w:tab w:val="left" w:pos="0"/>
          <w:tab w:val="left" w:pos="42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lt-LT"/>
        </w:rPr>
      </w:pPr>
      <w:r w:rsidRPr="008C5371">
        <w:rPr>
          <w:rFonts w:ascii="Times New Roman" w:eastAsia="Times New Roman" w:hAnsi="Times New Roman" w:cs="Times New Roman"/>
          <w:b/>
          <w:bCs/>
          <w:sz w:val="24"/>
          <w:szCs w:val="24"/>
          <w:lang w:val="lt-LT"/>
        </w:rPr>
        <w:t>PRIE SKUODO RAJONO SAVIVALDYBĖS TARYBOS SPRENDIMO PROJEKTO</w:t>
      </w:r>
    </w:p>
    <w:p w14:paraId="0BC1A795" w14:textId="57A85E61" w:rsidR="00E67888" w:rsidRPr="00E67888" w:rsidRDefault="00E67888" w:rsidP="00E67888">
      <w:pPr>
        <w:tabs>
          <w:tab w:val="left" w:pos="6379"/>
        </w:tabs>
        <w:jc w:val="center"/>
        <w:rPr>
          <w:rFonts w:ascii="Times New Roman" w:hAnsi="Times New Roman" w:cs="Times New Roman"/>
          <w:b/>
          <w:color w:val="00000A"/>
          <w:sz w:val="24"/>
          <w:szCs w:val="28"/>
        </w:rPr>
      </w:pPr>
      <w:r w:rsidRPr="00E67888">
        <w:rPr>
          <w:rFonts w:ascii="Times New Roman" w:hAnsi="Times New Roman" w:cs="Times New Roman"/>
          <w:b/>
          <w:color w:val="00000A"/>
          <w:sz w:val="24"/>
          <w:szCs w:val="28"/>
        </w:rPr>
        <w:t xml:space="preserve">DĖL </w:t>
      </w:r>
      <w:r w:rsidRPr="00E67888">
        <w:rPr>
          <w:rFonts w:ascii="Times New Roman" w:hAnsi="Times New Roman" w:cs="Times New Roman"/>
          <w:b/>
          <w:bCs/>
          <w:color w:val="00000A"/>
          <w:sz w:val="24"/>
          <w:szCs w:val="28"/>
        </w:rPr>
        <w:t>PRITARIMO PROJEKTO „SKUODO RAJONO SAVIVALDYBĖS GAMTOS IR KULTŪROS OBJEKTŲ PRITAIKYMAS LANKYMUI</w:t>
      </w:r>
      <w:r w:rsidR="00A210F5">
        <w:rPr>
          <w:rFonts w:ascii="Times New Roman" w:hAnsi="Times New Roman" w:cs="Times New Roman"/>
          <w:b/>
          <w:bCs/>
          <w:color w:val="00000A"/>
          <w:sz w:val="24"/>
          <w:szCs w:val="28"/>
        </w:rPr>
        <w:t>“</w:t>
      </w:r>
      <w:r w:rsidRPr="00E67888">
        <w:rPr>
          <w:rFonts w:ascii="Times New Roman" w:hAnsi="Times New Roman" w:cs="Times New Roman"/>
          <w:b/>
          <w:bCs/>
          <w:color w:val="00000A"/>
          <w:sz w:val="24"/>
          <w:szCs w:val="28"/>
        </w:rPr>
        <w:t xml:space="preserve"> RENGIMUI IR FINANSAVIMUI</w:t>
      </w:r>
    </w:p>
    <w:p w14:paraId="4616CE30" w14:textId="2E53CC22" w:rsidR="006D0EEC" w:rsidRPr="006D0EEC" w:rsidRDefault="00385C6D" w:rsidP="006D0EEC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  <w:lang w:val="lt-LT" w:eastAsia="ja-JP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val="lt-LT" w:eastAsia="ja-JP"/>
        </w:rPr>
        <w:t>202</w:t>
      </w:r>
      <w:r w:rsidR="00460687">
        <w:rPr>
          <w:rFonts w:ascii="Times New Roman" w:eastAsia="Times New Roman" w:hAnsi="Times New Roman" w:cs="Times New Roman"/>
          <w:bCs/>
          <w:sz w:val="24"/>
          <w:szCs w:val="24"/>
          <w:lang w:val="lt-LT" w:eastAsia="ja-JP"/>
        </w:rPr>
        <w:t>4</w:t>
      </w:r>
      <w:r w:rsidR="00984B26">
        <w:rPr>
          <w:rFonts w:ascii="Times New Roman" w:eastAsia="Times New Roman" w:hAnsi="Times New Roman" w:cs="Times New Roman"/>
          <w:bCs/>
          <w:sz w:val="24"/>
          <w:szCs w:val="24"/>
          <w:lang w:val="lt-LT" w:eastAsia="ja-JP"/>
        </w:rPr>
        <w:t xml:space="preserve"> m. </w:t>
      </w:r>
      <w:r w:rsidR="00460687">
        <w:rPr>
          <w:rFonts w:ascii="Times New Roman" w:eastAsia="Times New Roman" w:hAnsi="Times New Roman" w:cs="Times New Roman"/>
          <w:bCs/>
          <w:sz w:val="24"/>
          <w:szCs w:val="24"/>
          <w:lang w:val="lt-LT" w:eastAsia="ja-JP"/>
        </w:rPr>
        <w:t>gegužės</w:t>
      </w:r>
      <w:r w:rsidR="008D2EF7">
        <w:rPr>
          <w:rFonts w:ascii="Times New Roman" w:eastAsia="Times New Roman" w:hAnsi="Times New Roman" w:cs="Times New Roman"/>
          <w:bCs/>
          <w:sz w:val="24"/>
          <w:szCs w:val="24"/>
          <w:lang w:val="lt-LT" w:eastAsia="ja-JP"/>
        </w:rPr>
        <w:t xml:space="preserve">  </w:t>
      </w:r>
      <w:r w:rsidR="006D0EEC" w:rsidRPr="006D0EEC">
        <w:rPr>
          <w:rFonts w:ascii="Times New Roman" w:eastAsia="Times New Roman" w:hAnsi="Times New Roman" w:cs="Times New Roman"/>
          <w:bCs/>
          <w:sz w:val="24"/>
          <w:szCs w:val="24"/>
          <w:lang w:val="lt-LT" w:eastAsia="ja-JP"/>
        </w:rPr>
        <w:t xml:space="preserve">d. </w:t>
      </w:r>
    </w:p>
    <w:p w14:paraId="73F0D74F" w14:textId="77777777" w:rsidR="006D0EEC" w:rsidRPr="006D0EEC" w:rsidRDefault="006D0EEC" w:rsidP="006D0EEC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  <w:lang w:val="lt-LT" w:eastAsia="ja-JP"/>
        </w:rPr>
      </w:pPr>
      <w:r w:rsidRPr="006D0EEC">
        <w:rPr>
          <w:rFonts w:ascii="Times New Roman" w:eastAsia="Times New Roman" w:hAnsi="Times New Roman" w:cs="Times New Roman"/>
          <w:bCs/>
          <w:sz w:val="24"/>
          <w:szCs w:val="24"/>
          <w:lang w:val="lt-LT" w:eastAsia="ja-JP"/>
        </w:rPr>
        <w:t>Skuodas</w:t>
      </w:r>
    </w:p>
    <w:p w14:paraId="7980E3A9" w14:textId="77777777" w:rsidR="006D0EEC" w:rsidRPr="006D0EEC" w:rsidRDefault="006D0EEC" w:rsidP="006D0EEC">
      <w:pPr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val="lt-LT" w:eastAsia="ja-JP"/>
        </w:rPr>
      </w:pPr>
    </w:p>
    <w:p w14:paraId="02A2C67D" w14:textId="3D3AAAF1" w:rsidR="009075F0" w:rsidRDefault="00CC2911" w:rsidP="009075F0">
      <w:pPr>
        <w:spacing w:after="0" w:line="240" w:lineRule="auto"/>
        <w:ind w:left="1276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val="lt-LT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1. </w:t>
      </w:r>
      <w:r w:rsidRPr="0069385F">
        <w:rPr>
          <w:rFonts w:ascii="Times New Roman" w:eastAsia="Times New Roman" w:hAnsi="Times New Roman" w:cs="Times New Roman"/>
          <w:b/>
          <w:sz w:val="24"/>
          <w:szCs w:val="24"/>
          <w:lang w:val="lt-LT"/>
        </w:rPr>
        <w:t xml:space="preserve">Parengto sprendimo projekto tikslas ir uždaviniai. </w:t>
      </w:r>
    </w:p>
    <w:p w14:paraId="7AD8A931" w14:textId="3C1659BA" w:rsidR="009075F0" w:rsidRPr="001F754B" w:rsidRDefault="009075F0" w:rsidP="009075F0">
      <w:pPr>
        <w:spacing w:after="0" w:line="240" w:lineRule="auto"/>
        <w:ind w:firstLine="1276"/>
        <w:contextualSpacing/>
        <w:jc w:val="both"/>
        <w:rPr>
          <w:rFonts w:ascii="Times New Roman" w:hAnsi="Times New Roman" w:cs="Times New Roman"/>
          <w:color w:val="00000A"/>
          <w:sz w:val="24"/>
          <w:szCs w:val="24"/>
          <w:lang w:val="lt-LT"/>
        </w:rPr>
      </w:pPr>
      <w:r w:rsidRPr="001F754B">
        <w:rPr>
          <w:rFonts w:ascii="Times New Roman" w:hAnsi="Times New Roman" w:cs="Times New Roman"/>
          <w:color w:val="00000A"/>
          <w:sz w:val="24"/>
          <w:szCs w:val="24"/>
          <w:lang w:val="lt-LT"/>
        </w:rPr>
        <w:t>Atsižvelgiant į VRM rekomendacijas rengiant Klaipėdos region</w:t>
      </w:r>
      <w:r w:rsidR="00460687" w:rsidRPr="001F754B">
        <w:rPr>
          <w:rFonts w:ascii="Times New Roman" w:hAnsi="Times New Roman" w:cs="Times New Roman"/>
          <w:color w:val="00000A"/>
          <w:sz w:val="24"/>
          <w:szCs w:val="24"/>
          <w:lang w:val="lt-LT"/>
        </w:rPr>
        <w:t>o</w:t>
      </w:r>
      <w:r w:rsidRPr="001F754B">
        <w:rPr>
          <w:rFonts w:ascii="Times New Roman" w:hAnsi="Times New Roman" w:cs="Times New Roman"/>
          <w:color w:val="00000A"/>
          <w:sz w:val="24"/>
          <w:szCs w:val="24"/>
          <w:lang w:val="lt-LT"/>
        </w:rPr>
        <w:t xml:space="preserve"> funkcinių zonų strategiją, sujungiami į vieną du projektai – Skuodo dvaro sodybos sutvarkymas ir Dviračių ir pėsčiųjų tako įrengimas.</w:t>
      </w:r>
    </w:p>
    <w:p w14:paraId="6DA63AA8" w14:textId="0037E1A8" w:rsidR="00442D4C" w:rsidRDefault="00CC2911" w:rsidP="009075F0">
      <w:pPr>
        <w:spacing w:after="0" w:line="240" w:lineRule="auto"/>
        <w:ind w:firstLine="1276"/>
        <w:contextualSpacing/>
        <w:jc w:val="both"/>
        <w:rPr>
          <w:rFonts w:ascii="Times New Roman" w:hAnsi="Times New Roman" w:cs="Times New Roman"/>
          <w:color w:val="00000A"/>
          <w:szCs w:val="24"/>
        </w:rPr>
      </w:pPr>
      <w:r w:rsidRPr="00AB052F">
        <w:rPr>
          <w:rFonts w:ascii="Times New Roman" w:eastAsia="Times New Roman" w:hAnsi="Times New Roman" w:cs="Times New Roman"/>
          <w:sz w:val="24"/>
          <w:szCs w:val="24"/>
          <w:lang w:val="lt-LT"/>
        </w:rPr>
        <w:t xml:space="preserve">Projektą planuojama įgyvendinti pagal Klaipėdos regiono </w:t>
      </w:r>
      <w:r w:rsidRPr="00A210F5">
        <w:rPr>
          <w:rFonts w:ascii="Times New Roman" w:eastAsia="Times New Roman" w:hAnsi="Times New Roman" w:cs="Times New Roman"/>
          <w:sz w:val="24"/>
          <w:szCs w:val="24"/>
          <w:lang w:val="lt-LT"/>
        </w:rPr>
        <w:t>plėtros planą, kuris šiuo metu rengiamas</w:t>
      </w:r>
      <w:r w:rsidR="00AB052F" w:rsidRPr="00A210F5">
        <w:rPr>
          <w:rFonts w:ascii="Times New Roman" w:eastAsia="Times New Roman" w:hAnsi="Times New Roman" w:cs="Times New Roman"/>
          <w:sz w:val="24"/>
          <w:szCs w:val="24"/>
          <w:lang w:val="lt-LT"/>
        </w:rPr>
        <w:t>,</w:t>
      </w:r>
      <w:r w:rsidRPr="00A210F5">
        <w:rPr>
          <w:rFonts w:ascii="Times New Roman" w:eastAsia="Times New Roman" w:hAnsi="Times New Roman" w:cs="Times New Roman"/>
          <w:sz w:val="24"/>
          <w:szCs w:val="24"/>
          <w:lang w:val="lt-LT"/>
        </w:rPr>
        <w:t xml:space="preserve"> ir</w:t>
      </w:r>
      <w:r w:rsidR="00A12D6F" w:rsidRPr="00A210F5">
        <w:rPr>
          <w:rFonts w:ascii="Times New Roman" w:hAnsi="Times New Roman" w:cs="Times New Roman"/>
          <w:bCs/>
          <w:color w:val="00000A"/>
          <w:sz w:val="24"/>
          <w:szCs w:val="28"/>
          <w:lang w:val="lt-LT"/>
        </w:rPr>
        <w:t xml:space="preserve"> </w:t>
      </w:r>
      <w:r w:rsidR="003E3536" w:rsidRPr="003E3536">
        <w:rPr>
          <w:rFonts w:ascii="Times New Roman" w:hAnsi="Times New Roman" w:cs="Times New Roman"/>
          <w:sz w:val="24"/>
          <w:szCs w:val="24"/>
          <w:lang w:val="lt-LT" w:eastAsia="lt-LT"/>
        </w:rPr>
        <w:t>R</w:t>
      </w:r>
      <w:r w:rsidR="00E67888" w:rsidRPr="00FA264E">
        <w:rPr>
          <w:rFonts w:ascii="Times New Roman" w:hAnsi="Times New Roman" w:cs="Times New Roman"/>
          <w:sz w:val="24"/>
          <w:szCs w:val="24"/>
          <w:lang w:val="lt-LT" w:eastAsia="lt-LT"/>
        </w:rPr>
        <w:t>egionin</w:t>
      </w:r>
      <w:r w:rsidR="00A210F5" w:rsidRPr="00FA264E">
        <w:rPr>
          <w:rFonts w:ascii="Times New Roman" w:hAnsi="Times New Roman" w:cs="Times New Roman"/>
          <w:sz w:val="24"/>
          <w:szCs w:val="24"/>
          <w:lang w:val="lt-LT" w:eastAsia="lt-LT"/>
        </w:rPr>
        <w:t>ę</w:t>
      </w:r>
      <w:r w:rsidR="00E67888" w:rsidRPr="00FA264E">
        <w:rPr>
          <w:rFonts w:ascii="Times New Roman" w:hAnsi="Times New Roman" w:cs="Times New Roman"/>
          <w:sz w:val="24"/>
          <w:szCs w:val="24"/>
          <w:lang w:val="lt-LT" w:eastAsia="lt-LT"/>
        </w:rPr>
        <w:t xml:space="preserve"> pažangos priemon</w:t>
      </w:r>
      <w:r w:rsidR="00A210F5" w:rsidRPr="00FA264E">
        <w:rPr>
          <w:rFonts w:ascii="Times New Roman" w:hAnsi="Times New Roman" w:cs="Times New Roman"/>
          <w:sz w:val="24"/>
          <w:szCs w:val="24"/>
          <w:lang w:val="lt-LT" w:eastAsia="lt-LT"/>
        </w:rPr>
        <w:t>ę</w:t>
      </w:r>
      <w:r w:rsidR="00E67888" w:rsidRPr="00FA264E">
        <w:rPr>
          <w:rFonts w:ascii="Times New Roman" w:hAnsi="Times New Roman" w:cs="Times New Roman"/>
          <w:sz w:val="24"/>
          <w:szCs w:val="24"/>
          <w:lang w:val="lt-LT" w:eastAsia="lt-LT"/>
        </w:rPr>
        <w:t xml:space="preserve"> </w:t>
      </w:r>
      <w:r w:rsidR="00A210F5" w:rsidRPr="00FA264E">
        <w:rPr>
          <w:rFonts w:ascii="Times New Roman" w:hAnsi="Times New Roman" w:cs="Times New Roman"/>
          <w:sz w:val="24"/>
          <w:szCs w:val="24"/>
          <w:lang w:val="lt-LT" w:eastAsia="lt-LT"/>
        </w:rPr>
        <w:t xml:space="preserve">Nr. </w:t>
      </w:r>
      <w:r w:rsidR="00E67888" w:rsidRPr="00FA264E">
        <w:rPr>
          <w:rFonts w:ascii="Times New Roman" w:hAnsi="Times New Roman" w:cs="Times New Roman"/>
          <w:sz w:val="24"/>
          <w:szCs w:val="24"/>
          <w:lang w:val="lt-LT" w:eastAsia="lt-LT"/>
        </w:rPr>
        <w:t>01-004-07-01-01 (RE)</w:t>
      </w:r>
      <w:r w:rsidR="00E67888" w:rsidRPr="00FA264E">
        <w:rPr>
          <w:rFonts w:ascii="Times New Roman" w:hAnsi="Times New Roman" w:cs="Times New Roman"/>
          <w:color w:val="00000A"/>
          <w:sz w:val="24"/>
          <w:szCs w:val="28"/>
          <w:lang w:val="lt-LT"/>
        </w:rPr>
        <w:t>, patvirtint</w:t>
      </w:r>
      <w:r w:rsidR="00A210F5" w:rsidRPr="00FA264E">
        <w:rPr>
          <w:rFonts w:ascii="Times New Roman" w:hAnsi="Times New Roman" w:cs="Times New Roman"/>
          <w:color w:val="00000A"/>
          <w:sz w:val="24"/>
          <w:szCs w:val="28"/>
          <w:lang w:val="lt-LT"/>
        </w:rPr>
        <w:t>ą</w:t>
      </w:r>
      <w:r w:rsidR="00E67888" w:rsidRPr="00FA264E">
        <w:rPr>
          <w:rFonts w:ascii="Times New Roman" w:hAnsi="Times New Roman" w:cs="Times New Roman"/>
          <w:color w:val="00000A"/>
          <w:sz w:val="24"/>
          <w:szCs w:val="28"/>
          <w:lang w:val="lt-LT"/>
        </w:rPr>
        <w:t xml:space="preserve"> </w:t>
      </w:r>
      <w:r w:rsidR="00E67888" w:rsidRPr="00FA264E">
        <w:rPr>
          <w:rFonts w:ascii="Times New Roman" w:hAnsi="Times New Roman" w:cs="Times New Roman"/>
          <w:bCs/>
          <w:color w:val="00000A"/>
          <w:sz w:val="24"/>
          <w:szCs w:val="28"/>
          <w:lang w:val="lt-LT"/>
        </w:rPr>
        <w:t xml:space="preserve">Lietuvos Respublikos vidaus reikalų ministro </w:t>
      </w:r>
      <w:r w:rsidR="00E67888" w:rsidRPr="00FA264E">
        <w:rPr>
          <w:rFonts w:ascii="Times New Roman" w:hAnsi="Times New Roman" w:cs="Times New Roman"/>
          <w:sz w:val="24"/>
          <w:szCs w:val="24"/>
          <w:lang w:val="lt-LT" w:eastAsia="lt-LT"/>
        </w:rPr>
        <w:t xml:space="preserve">2023 m. balandžio 4 d. įsakymu Nr. 1V-188 „Dėl </w:t>
      </w:r>
      <w:r w:rsidR="006F1328" w:rsidRPr="003E3536">
        <w:rPr>
          <w:rFonts w:ascii="Times New Roman" w:hAnsi="Times New Roman" w:cs="Times New Roman"/>
          <w:sz w:val="24"/>
          <w:szCs w:val="24"/>
          <w:lang w:val="lt-LT"/>
        </w:rPr>
        <w:t>R</w:t>
      </w:r>
      <w:r w:rsidR="00E67888" w:rsidRPr="00FA264E">
        <w:rPr>
          <w:rFonts w:ascii="Times New Roman" w:hAnsi="Times New Roman" w:cs="Times New Roman"/>
          <w:color w:val="000000"/>
          <w:sz w:val="24"/>
          <w:szCs w:val="24"/>
          <w:lang w:val="lt-LT"/>
        </w:rPr>
        <w:t>egioninės pažangos priemonės 01-004-07-01-01 (RE) „Paskatinti regionų, funkcinių zonų, savivaldybių ir miestų ekonominį augimą pasitelkiant jų turimus išteklius</w:t>
      </w:r>
      <w:r w:rsidR="00A210F5" w:rsidRPr="00FA264E">
        <w:rPr>
          <w:rFonts w:ascii="Times New Roman" w:hAnsi="Times New Roman" w:cs="Times New Roman"/>
          <w:color w:val="000000"/>
          <w:sz w:val="24"/>
          <w:szCs w:val="24"/>
          <w:lang w:val="lt-LT"/>
        </w:rPr>
        <w:t>“</w:t>
      </w:r>
      <w:r w:rsidR="00E67888" w:rsidRPr="00FA264E">
        <w:rPr>
          <w:rFonts w:ascii="Times New Roman" w:hAnsi="Times New Roman" w:cs="Times New Roman"/>
          <w:color w:val="000000"/>
          <w:sz w:val="24"/>
          <w:szCs w:val="24"/>
          <w:lang w:val="lt-LT"/>
        </w:rPr>
        <w:t xml:space="preserve"> finansavimo gairių patvirtinimo</w:t>
      </w:r>
      <w:r w:rsidR="00A210F5">
        <w:rPr>
          <w:rFonts w:ascii="Times New Roman" w:hAnsi="Times New Roman" w:cs="Times New Roman"/>
          <w:color w:val="000000"/>
          <w:sz w:val="24"/>
          <w:szCs w:val="24"/>
        </w:rPr>
        <w:t>“</w:t>
      </w:r>
      <w:r w:rsidR="009D7DC4">
        <w:rPr>
          <w:rFonts w:ascii="Times New Roman" w:hAnsi="Times New Roman" w:cs="Times New Roman"/>
          <w:color w:val="00000A"/>
          <w:szCs w:val="24"/>
        </w:rPr>
        <w:t>.</w:t>
      </w:r>
    </w:p>
    <w:p w14:paraId="61BA0AF6" w14:textId="2633939E" w:rsidR="00BA53DE" w:rsidRPr="001F754B" w:rsidRDefault="00E67888" w:rsidP="00BA53DE">
      <w:pPr>
        <w:spacing w:after="0" w:line="240" w:lineRule="auto"/>
        <w:ind w:firstLine="1276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lt-LT"/>
        </w:rPr>
      </w:pPr>
      <w:r>
        <w:rPr>
          <w:rFonts w:ascii="Times New Roman" w:eastAsia="Times New Roman" w:hAnsi="Times New Roman" w:cs="Times New Roman"/>
          <w:sz w:val="24"/>
          <w:szCs w:val="24"/>
          <w:lang w:val="lt-LT"/>
        </w:rPr>
        <w:t>Projekto įgyvendinimo metu planuojama</w:t>
      </w:r>
      <w:r w:rsidR="009075F0">
        <w:rPr>
          <w:rFonts w:ascii="Times New Roman" w:eastAsia="Times New Roman" w:hAnsi="Times New Roman" w:cs="Times New Roman"/>
          <w:sz w:val="24"/>
          <w:szCs w:val="24"/>
          <w:lang w:val="lt-LT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val="lt-LT"/>
        </w:rPr>
        <w:t xml:space="preserve"> </w:t>
      </w:r>
      <w:r w:rsidR="009075F0" w:rsidRPr="009075F0"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 w:rsidR="009075F0" w:rsidRPr="001F754B">
        <w:rPr>
          <w:rFonts w:ascii="Times New Roman" w:eastAsia="Times New Roman" w:hAnsi="Times New Roman" w:cs="Times New Roman"/>
          <w:color w:val="000000"/>
          <w:sz w:val="24"/>
          <w:szCs w:val="24"/>
          <w:lang w:val="lt-LT"/>
        </w:rPr>
        <w:t>) Pritaikyti lankymui Skuodo dvaro sodybos teritoriją įrengiant pėsčiųjų takus, sutvarkant aplinką, įrengiant apšvietimą, informacinę infrastruktūrą ir mažąją architektūrą; 2) Pritaikyti lankymui Skuodo tvenkinį bei Skuodo miesto ir apylinkių žydų žudynių ir užkasimo vietą</w:t>
      </w:r>
      <w:r w:rsidR="00BA53DE" w:rsidRPr="001F754B">
        <w:rPr>
          <w:rFonts w:ascii="Times New Roman" w:eastAsia="Times New Roman" w:hAnsi="Times New Roman" w:cs="Times New Roman"/>
          <w:color w:val="000000"/>
          <w:sz w:val="24"/>
          <w:szCs w:val="24"/>
          <w:lang w:val="lt-LT"/>
        </w:rPr>
        <w:t xml:space="preserve">, </w:t>
      </w:r>
      <w:r w:rsidR="009075F0" w:rsidRPr="001F754B">
        <w:rPr>
          <w:rFonts w:ascii="Times New Roman" w:eastAsia="Times New Roman" w:hAnsi="Times New Roman" w:cs="Times New Roman"/>
          <w:color w:val="000000"/>
          <w:sz w:val="24"/>
          <w:szCs w:val="24"/>
          <w:lang w:val="lt-LT"/>
        </w:rPr>
        <w:t xml:space="preserve">įrengiant pėsčiųjų ir dviračių taką (tako ilgis </w:t>
      </w:r>
      <w:r w:rsidR="00A63297">
        <w:rPr>
          <w:rFonts w:ascii="Times New Roman" w:eastAsia="Times New Roman" w:hAnsi="Times New Roman" w:cs="Times New Roman"/>
          <w:color w:val="000000"/>
          <w:sz w:val="24"/>
          <w:szCs w:val="24"/>
          <w:lang w:val="lt-LT"/>
        </w:rPr>
        <w:t>–</w:t>
      </w:r>
      <w:r w:rsidR="009075F0" w:rsidRPr="001F754B">
        <w:rPr>
          <w:rFonts w:ascii="Times New Roman" w:eastAsia="Times New Roman" w:hAnsi="Times New Roman" w:cs="Times New Roman"/>
          <w:color w:val="000000"/>
          <w:sz w:val="24"/>
          <w:szCs w:val="24"/>
          <w:lang w:val="lt-LT"/>
        </w:rPr>
        <w:t xml:space="preserve"> 1,2 km), sutvarkant aplinką, įrengiant apšvietimą, informacinę infrastruktūrą, mažąją architektūrą, poilsio ir automobilių stovėjimo aikšteles</w:t>
      </w:r>
      <w:r w:rsidR="00BA53DE" w:rsidRPr="001F754B">
        <w:rPr>
          <w:rFonts w:ascii="Times New Roman" w:eastAsia="Times New Roman" w:hAnsi="Times New Roman" w:cs="Times New Roman"/>
          <w:color w:val="000000"/>
          <w:sz w:val="24"/>
          <w:szCs w:val="24"/>
          <w:lang w:val="lt-LT"/>
        </w:rPr>
        <w:t>, dviračių gatvę</w:t>
      </w:r>
      <w:r w:rsidR="009075F0" w:rsidRPr="001F754B">
        <w:rPr>
          <w:rFonts w:ascii="Times New Roman" w:eastAsia="Times New Roman" w:hAnsi="Times New Roman" w:cs="Times New Roman"/>
          <w:color w:val="000000"/>
          <w:sz w:val="24"/>
          <w:szCs w:val="24"/>
          <w:lang w:val="lt-LT"/>
        </w:rPr>
        <w:t>.</w:t>
      </w:r>
      <w:r w:rsidR="008666D7" w:rsidRPr="001F754B">
        <w:rPr>
          <w:rFonts w:ascii="Times New Roman" w:eastAsia="Times New Roman" w:hAnsi="Times New Roman" w:cs="Times New Roman"/>
          <w:color w:val="000000"/>
          <w:sz w:val="24"/>
          <w:szCs w:val="24"/>
          <w:lang w:val="lt-LT"/>
        </w:rPr>
        <w:t xml:space="preserve"> Šiuo projektu būtų įgyvendinamas tik vienas pė</w:t>
      </w:r>
      <w:r w:rsidR="00A63297">
        <w:rPr>
          <w:rFonts w:ascii="Times New Roman" w:eastAsia="Times New Roman" w:hAnsi="Times New Roman" w:cs="Times New Roman"/>
          <w:color w:val="000000"/>
          <w:sz w:val="24"/>
          <w:szCs w:val="24"/>
          <w:lang w:val="lt-LT"/>
        </w:rPr>
        <w:t>s</w:t>
      </w:r>
      <w:r w:rsidR="008666D7" w:rsidRPr="001F754B">
        <w:rPr>
          <w:rFonts w:ascii="Times New Roman" w:eastAsia="Times New Roman" w:hAnsi="Times New Roman" w:cs="Times New Roman"/>
          <w:color w:val="000000"/>
          <w:sz w:val="24"/>
          <w:szCs w:val="24"/>
          <w:lang w:val="lt-LT"/>
        </w:rPr>
        <w:t>čiųjų tako etapas</w:t>
      </w:r>
      <w:r w:rsidR="00BA53DE" w:rsidRPr="001F754B">
        <w:rPr>
          <w:rFonts w:ascii="Times New Roman" w:eastAsia="Times New Roman" w:hAnsi="Times New Roman" w:cs="Times New Roman"/>
          <w:color w:val="000000"/>
          <w:sz w:val="24"/>
          <w:szCs w:val="24"/>
          <w:lang w:val="lt-LT"/>
        </w:rPr>
        <w:t xml:space="preserve"> (schemoje pažymėtas raudona spalva)</w:t>
      </w:r>
      <w:r w:rsidR="008666D7" w:rsidRPr="001F754B">
        <w:rPr>
          <w:rFonts w:ascii="Times New Roman" w:eastAsia="Times New Roman" w:hAnsi="Times New Roman" w:cs="Times New Roman"/>
          <w:color w:val="000000"/>
          <w:sz w:val="24"/>
          <w:szCs w:val="24"/>
          <w:lang w:val="lt-LT"/>
        </w:rPr>
        <w:t xml:space="preserve"> iš numatytų keturių</w:t>
      </w:r>
      <w:r w:rsidR="00BA53DE" w:rsidRPr="001F754B">
        <w:rPr>
          <w:rFonts w:ascii="Times New Roman" w:eastAsia="Times New Roman" w:hAnsi="Times New Roman" w:cs="Times New Roman"/>
          <w:color w:val="000000"/>
          <w:sz w:val="24"/>
          <w:szCs w:val="24"/>
          <w:lang w:val="lt-LT"/>
        </w:rPr>
        <w:t xml:space="preserve">, </w:t>
      </w:r>
      <w:r w:rsidR="008666D7" w:rsidRPr="001F754B">
        <w:rPr>
          <w:rFonts w:ascii="Times New Roman" w:eastAsia="Times New Roman" w:hAnsi="Times New Roman" w:cs="Times New Roman"/>
          <w:color w:val="000000"/>
          <w:sz w:val="24"/>
          <w:szCs w:val="24"/>
          <w:lang w:val="lt-LT"/>
        </w:rPr>
        <w:t xml:space="preserve">kurio bendras atstumas </w:t>
      </w:r>
      <w:r w:rsidR="00BA53DE" w:rsidRPr="001F754B">
        <w:rPr>
          <w:rFonts w:ascii="Times New Roman" w:eastAsia="Times New Roman" w:hAnsi="Times New Roman" w:cs="Times New Roman"/>
          <w:color w:val="000000"/>
          <w:sz w:val="24"/>
          <w:szCs w:val="24"/>
          <w:lang w:val="lt-LT"/>
        </w:rPr>
        <w:t xml:space="preserve">~ </w:t>
      </w:r>
      <w:r w:rsidR="008666D7" w:rsidRPr="001F754B">
        <w:rPr>
          <w:rFonts w:ascii="Times New Roman" w:eastAsia="Times New Roman" w:hAnsi="Times New Roman" w:cs="Times New Roman"/>
          <w:color w:val="000000"/>
          <w:sz w:val="24"/>
          <w:szCs w:val="24"/>
          <w:lang w:val="lt-LT"/>
        </w:rPr>
        <w:t>6 km. Kiti etapai būtų įgyvendinami ateityje.</w:t>
      </w:r>
    </w:p>
    <w:p w14:paraId="108B766F" w14:textId="77777777" w:rsidR="00BA53DE" w:rsidRDefault="00BA53DE" w:rsidP="005B4267">
      <w:pPr>
        <w:spacing w:after="0" w:line="240" w:lineRule="auto"/>
        <w:ind w:firstLine="1276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CC174A3" w14:textId="575C848C" w:rsidR="00BA53DE" w:rsidRDefault="00BA53DE" w:rsidP="00A63297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4"/>
          <w:szCs w:val="24"/>
          <w:lang w:val="lt-LT"/>
        </w:rPr>
      </w:pPr>
      <w:r>
        <w:rPr>
          <w:noProof/>
        </w:rPr>
        <w:drawing>
          <wp:inline distT="0" distB="0" distL="0" distR="0" wp14:anchorId="1355D118" wp14:editId="6206B936">
            <wp:extent cx="5472097" cy="3019425"/>
            <wp:effectExtent l="0" t="0" r="0" b="0"/>
            <wp:docPr id="1983497379" name="Paveikslėli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3497379" name=""/>
                    <pic:cNvPicPr/>
                  </pic:nvPicPr>
                  <pic:blipFill rotWithShape="1">
                    <a:blip r:embed="rId7"/>
                    <a:srcRect l="23587" t="20065" r="8021" b="12840"/>
                    <a:stretch/>
                  </pic:blipFill>
                  <pic:spPr bwMode="auto">
                    <a:xfrm>
                      <a:off x="0" y="0"/>
                      <a:ext cx="5487771" cy="30280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B8DE82" w14:textId="23B2E925" w:rsidR="00805CE0" w:rsidRDefault="00BA53DE" w:rsidP="00BA53DE">
      <w:pPr>
        <w:tabs>
          <w:tab w:val="left" w:pos="1530"/>
        </w:tabs>
        <w:spacing w:after="0" w:line="240" w:lineRule="auto"/>
        <w:jc w:val="both"/>
        <w:rPr>
          <w:rFonts w:ascii="Times New Roman" w:hAnsi="Times New Roman" w:cs="Times New Roman"/>
          <w:i/>
          <w:iCs/>
          <w:lang w:val="lt-LT"/>
        </w:rPr>
      </w:pPr>
      <w:r>
        <w:rPr>
          <w:lang w:val="lt-LT"/>
        </w:rPr>
        <w:t xml:space="preserve">                         </w:t>
      </w:r>
      <w:r w:rsidRPr="009E687D">
        <w:rPr>
          <w:rFonts w:ascii="Times New Roman" w:hAnsi="Times New Roman" w:cs="Times New Roman"/>
          <w:i/>
          <w:iCs/>
          <w:lang w:val="lt-LT"/>
        </w:rPr>
        <w:t xml:space="preserve">1 pav. </w:t>
      </w:r>
      <w:r>
        <w:rPr>
          <w:rFonts w:ascii="Times New Roman" w:hAnsi="Times New Roman" w:cs="Times New Roman"/>
          <w:i/>
          <w:iCs/>
          <w:lang w:val="lt-LT"/>
        </w:rPr>
        <w:t>Skuodo dvaro sodybos ir Skuodo tvenkinio pritaikymo lankymui schema</w:t>
      </w:r>
    </w:p>
    <w:p w14:paraId="3C18B7AB" w14:textId="77777777" w:rsidR="00BA53DE" w:rsidRPr="0069385F" w:rsidRDefault="00BA53DE" w:rsidP="00BA53DE">
      <w:pPr>
        <w:tabs>
          <w:tab w:val="left" w:pos="1530"/>
        </w:tabs>
        <w:spacing w:after="0" w:line="240" w:lineRule="auto"/>
        <w:jc w:val="both"/>
        <w:rPr>
          <w:lang w:val="lt-LT"/>
        </w:rPr>
      </w:pPr>
    </w:p>
    <w:p w14:paraId="7AAF089A" w14:textId="77777777" w:rsidR="00CC2911" w:rsidRPr="0069385F" w:rsidRDefault="00CC2911" w:rsidP="00CC2911">
      <w:pPr>
        <w:spacing w:after="0" w:line="240" w:lineRule="auto"/>
        <w:ind w:firstLine="1276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val="lt-LT"/>
        </w:rPr>
      </w:pPr>
      <w:r w:rsidRPr="0069385F">
        <w:rPr>
          <w:rFonts w:ascii="Times New Roman" w:eastAsia="Times New Roman" w:hAnsi="Times New Roman" w:cs="Times New Roman"/>
          <w:b/>
          <w:sz w:val="24"/>
          <w:szCs w:val="24"/>
          <w:lang w:val="lt-LT"/>
        </w:rPr>
        <w:t>2. Siūlomos teisinio reguliavimo nuostatos.</w:t>
      </w:r>
    </w:p>
    <w:p w14:paraId="27E9E90B" w14:textId="2AE52536" w:rsidR="00CC2911" w:rsidRPr="00AB052F" w:rsidRDefault="00F174A1" w:rsidP="00CC2911">
      <w:pPr>
        <w:ind w:firstLine="1276"/>
        <w:jc w:val="both"/>
        <w:rPr>
          <w:rFonts w:ascii="Times New Roman" w:hAnsi="Times New Roman" w:cs="Times New Roman"/>
          <w:bCs/>
          <w:sz w:val="24"/>
          <w:szCs w:val="24"/>
          <w:lang w:val="lt-LT"/>
        </w:rPr>
      </w:pPr>
      <w:r>
        <w:rPr>
          <w:rFonts w:ascii="Times New Roman" w:eastAsia="Times New Roman" w:hAnsi="Times New Roman" w:cs="Times New Roman"/>
          <w:sz w:val="24"/>
          <w:szCs w:val="24"/>
          <w:lang w:val="lt-LT"/>
        </w:rPr>
        <w:t>Vadovaujantis Lietuvos Respublikos vietos savivaldos įstatymo nuostatomis, viena savivaldybės funkcijų yra sąlygų verslo ir turizmo plėtrai sudarymas</w:t>
      </w:r>
      <w:r w:rsidR="005F30B9">
        <w:rPr>
          <w:rFonts w:ascii="Times New Roman" w:eastAsia="Times New Roman" w:hAnsi="Times New Roman" w:cs="Times New Roman"/>
          <w:sz w:val="24"/>
          <w:szCs w:val="24"/>
          <w:lang w:val="lt-LT"/>
        </w:rPr>
        <w:t xml:space="preserve"> ir šios veiklos skatinimas, prie kurios įgyvendinimo prisideda rengiamas projektas. Savivaldybės tarybos kompetencija – priimti sprendimus dėl teisės aktuose numatytų papildomų įgaliojimų savivaldybei vykdymo. Šiuo atveju reikalingas </w:t>
      </w:r>
      <w:r w:rsidR="00A210F5">
        <w:rPr>
          <w:rFonts w:ascii="Times New Roman" w:eastAsia="Times New Roman" w:hAnsi="Times New Roman" w:cs="Times New Roman"/>
          <w:sz w:val="24"/>
          <w:szCs w:val="24"/>
          <w:lang w:val="lt-LT"/>
        </w:rPr>
        <w:t>T</w:t>
      </w:r>
      <w:r w:rsidR="005F30B9">
        <w:rPr>
          <w:rFonts w:ascii="Times New Roman" w:eastAsia="Times New Roman" w:hAnsi="Times New Roman" w:cs="Times New Roman"/>
          <w:sz w:val="24"/>
          <w:szCs w:val="24"/>
          <w:lang w:val="lt-LT"/>
        </w:rPr>
        <w:t xml:space="preserve">arybos sprendimas (įgaliojimas </w:t>
      </w:r>
      <w:r w:rsidR="00A210F5">
        <w:rPr>
          <w:rFonts w:ascii="Times New Roman" w:eastAsia="Times New Roman" w:hAnsi="Times New Roman" w:cs="Times New Roman"/>
          <w:sz w:val="24"/>
          <w:szCs w:val="24"/>
          <w:lang w:val="lt-LT"/>
        </w:rPr>
        <w:t>S</w:t>
      </w:r>
      <w:r w:rsidR="005F30B9">
        <w:rPr>
          <w:rFonts w:ascii="Times New Roman" w:eastAsia="Times New Roman" w:hAnsi="Times New Roman" w:cs="Times New Roman"/>
          <w:sz w:val="24"/>
          <w:szCs w:val="24"/>
          <w:lang w:val="lt-LT"/>
        </w:rPr>
        <w:t xml:space="preserve">avivaldybės administracijai) rengti ir finansuoti minėtą </w:t>
      </w:r>
      <w:r w:rsidR="005F30B9">
        <w:rPr>
          <w:rFonts w:ascii="Times New Roman" w:eastAsia="Times New Roman" w:hAnsi="Times New Roman" w:cs="Times New Roman"/>
          <w:sz w:val="24"/>
          <w:szCs w:val="24"/>
          <w:lang w:val="lt-LT"/>
        </w:rPr>
        <w:lastRenderedPageBreak/>
        <w:t>projektą Klaipėdos regiono plėtros plano ir kitų, projektų įgyvendinimą reglamentuojančių</w:t>
      </w:r>
      <w:r w:rsidR="00442D4C">
        <w:rPr>
          <w:rFonts w:ascii="Times New Roman" w:eastAsia="Times New Roman" w:hAnsi="Times New Roman" w:cs="Times New Roman"/>
          <w:sz w:val="24"/>
          <w:szCs w:val="24"/>
          <w:lang w:val="lt-LT"/>
        </w:rPr>
        <w:t>,</w:t>
      </w:r>
      <w:r w:rsidR="005F30B9">
        <w:rPr>
          <w:rFonts w:ascii="Times New Roman" w:eastAsia="Times New Roman" w:hAnsi="Times New Roman" w:cs="Times New Roman"/>
          <w:sz w:val="24"/>
          <w:szCs w:val="24"/>
          <w:lang w:val="lt-LT"/>
        </w:rPr>
        <w:t xml:space="preserve"> teisės aktų nuostatomis.</w:t>
      </w:r>
    </w:p>
    <w:p w14:paraId="539E1074" w14:textId="77777777" w:rsidR="00CC2911" w:rsidRPr="0069385F" w:rsidRDefault="00CC2911" w:rsidP="00CC2911">
      <w:pPr>
        <w:spacing w:after="0" w:line="240" w:lineRule="auto"/>
        <w:ind w:firstLine="1276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val="lt-LT"/>
        </w:rPr>
      </w:pPr>
      <w:r w:rsidRPr="0069385F">
        <w:rPr>
          <w:rFonts w:ascii="Times New Roman" w:eastAsia="Times New Roman" w:hAnsi="Times New Roman" w:cs="Times New Roman"/>
          <w:b/>
          <w:sz w:val="24"/>
          <w:szCs w:val="24"/>
          <w:lang w:val="lt-LT"/>
        </w:rPr>
        <w:t>3.</w:t>
      </w:r>
      <w:r w:rsidRPr="0069385F">
        <w:rPr>
          <w:rFonts w:ascii="Times New Roman" w:eastAsia="Times New Roman" w:hAnsi="Times New Roman" w:cs="Times New Roman"/>
          <w:sz w:val="24"/>
          <w:szCs w:val="24"/>
          <w:lang w:val="lt-LT"/>
        </w:rPr>
        <w:t xml:space="preserve"> </w:t>
      </w:r>
      <w:r w:rsidRPr="0069385F">
        <w:rPr>
          <w:rFonts w:ascii="Times New Roman" w:eastAsia="Times New Roman" w:hAnsi="Times New Roman" w:cs="Times New Roman"/>
          <w:b/>
          <w:sz w:val="24"/>
          <w:szCs w:val="24"/>
          <w:lang w:val="lt-LT"/>
        </w:rPr>
        <w:t>Laukiami rezultatai.</w:t>
      </w:r>
    </w:p>
    <w:p w14:paraId="0C7713D8" w14:textId="3507E7FF" w:rsidR="005B4267" w:rsidRDefault="005F30B9" w:rsidP="005F30B9">
      <w:pPr>
        <w:spacing w:after="0" w:line="240" w:lineRule="auto"/>
        <w:ind w:firstLine="1276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val="lt-LT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val="lt-LT"/>
        </w:rPr>
        <w:t>Įrengt</w:t>
      </w:r>
      <w:r w:rsidR="009075F0">
        <w:rPr>
          <w:rFonts w:ascii="Times New Roman" w:eastAsia="Times New Roman" w:hAnsi="Times New Roman" w:cs="Times New Roman"/>
          <w:bCs/>
          <w:sz w:val="24"/>
          <w:szCs w:val="24"/>
          <w:lang w:val="lt-LT"/>
        </w:rPr>
        <w:t>i</w:t>
      </w:r>
      <w:r>
        <w:rPr>
          <w:rFonts w:ascii="Times New Roman" w:eastAsia="Times New Roman" w:hAnsi="Times New Roman" w:cs="Times New Roman"/>
          <w:bCs/>
          <w:sz w:val="24"/>
          <w:szCs w:val="24"/>
          <w:lang w:val="lt-LT"/>
        </w:rPr>
        <w:t xml:space="preserve"> pėsčiųjų ir dviračių taka</w:t>
      </w:r>
      <w:r w:rsidR="009075F0">
        <w:rPr>
          <w:rFonts w:ascii="Times New Roman" w:eastAsia="Times New Roman" w:hAnsi="Times New Roman" w:cs="Times New Roman"/>
          <w:bCs/>
          <w:sz w:val="24"/>
          <w:szCs w:val="24"/>
          <w:lang w:val="lt-LT"/>
        </w:rPr>
        <w:t>i</w:t>
      </w:r>
      <w:r>
        <w:rPr>
          <w:rFonts w:ascii="Times New Roman" w:eastAsia="Times New Roman" w:hAnsi="Times New Roman" w:cs="Times New Roman"/>
          <w:bCs/>
          <w:sz w:val="24"/>
          <w:szCs w:val="24"/>
          <w:lang w:val="lt-LT"/>
        </w:rPr>
        <w:t xml:space="preserve"> būtų </w:t>
      </w:r>
      <w:r w:rsidR="00CB2911">
        <w:rPr>
          <w:rFonts w:ascii="Times New Roman" w:eastAsia="Times New Roman" w:hAnsi="Times New Roman" w:cs="Times New Roman"/>
          <w:bCs/>
          <w:sz w:val="24"/>
          <w:szCs w:val="24"/>
          <w:lang w:val="lt-LT"/>
        </w:rPr>
        <w:t>naudojam</w:t>
      </w:r>
      <w:r w:rsidR="009075F0">
        <w:rPr>
          <w:rFonts w:ascii="Times New Roman" w:eastAsia="Times New Roman" w:hAnsi="Times New Roman" w:cs="Times New Roman"/>
          <w:bCs/>
          <w:sz w:val="24"/>
          <w:szCs w:val="24"/>
          <w:lang w:val="lt-LT"/>
        </w:rPr>
        <w:t>i</w:t>
      </w:r>
      <w:r w:rsidR="00CB2911">
        <w:rPr>
          <w:rFonts w:ascii="Times New Roman" w:eastAsia="Times New Roman" w:hAnsi="Times New Roman" w:cs="Times New Roman"/>
          <w:bCs/>
          <w:sz w:val="24"/>
          <w:szCs w:val="24"/>
          <w:lang w:val="lt-LT"/>
        </w:rPr>
        <w:t xml:space="preserve"> </w:t>
      </w:r>
      <w:r>
        <w:rPr>
          <w:rFonts w:ascii="Times New Roman" w:eastAsia="Times New Roman" w:hAnsi="Times New Roman" w:cs="Times New Roman"/>
          <w:bCs/>
          <w:sz w:val="24"/>
          <w:szCs w:val="24"/>
          <w:lang w:val="lt-LT"/>
        </w:rPr>
        <w:t>ekskursijoms, edukacijoms, žygiams, aktyviam poilsiui, netradiciniams renginiams, bendradarbiavimui, išskirtiniams susitikimams paruošta erdvė, kurią turės galimybę realizuoti vietos nevyriausybinės organizacijos, turizmo informavimo centras, savivaldos atstovai, verslas ir vietos bendruomenės.</w:t>
      </w:r>
      <w:r w:rsidR="00CB2911">
        <w:rPr>
          <w:rFonts w:ascii="Times New Roman" w:eastAsia="Times New Roman" w:hAnsi="Times New Roman" w:cs="Times New Roman"/>
          <w:bCs/>
          <w:sz w:val="24"/>
          <w:szCs w:val="24"/>
          <w:lang w:val="lt-LT"/>
        </w:rPr>
        <w:t xml:space="preserve"> </w:t>
      </w:r>
    </w:p>
    <w:p w14:paraId="2E23EA43" w14:textId="77777777" w:rsidR="009D7DC4" w:rsidRPr="0069385F" w:rsidRDefault="009D7DC4" w:rsidP="005F30B9">
      <w:pPr>
        <w:spacing w:after="0" w:line="240" w:lineRule="auto"/>
        <w:ind w:firstLine="1276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val="lt-LT"/>
        </w:rPr>
      </w:pPr>
    </w:p>
    <w:p w14:paraId="3D0AF4A3" w14:textId="77777777" w:rsidR="00CC2911" w:rsidRDefault="00CC2911" w:rsidP="00CC2911">
      <w:pPr>
        <w:spacing w:after="0" w:line="240" w:lineRule="auto"/>
        <w:ind w:firstLine="1276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val="lt-LT"/>
        </w:rPr>
      </w:pPr>
      <w:r w:rsidRPr="00E95CB4">
        <w:rPr>
          <w:rFonts w:ascii="Times New Roman" w:eastAsia="Times New Roman" w:hAnsi="Times New Roman" w:cs="Times New Roman"/>
          <w:b/>
          <w:sz w:val="24"/>
          <w:szCs w:val="24"/>
        </w:rPr>
        <w:t>4.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D0EEC">
        <w:rPr>
          <w:rFonts w:ascii="Times New Roman" w:eastAsia="Times New Roman" w:hAnsi="Times New Roman" w:cs="Times New Roman"/>
          <w:b/>
          <w:sz w:val="24"/>
          <w:szCs w:val="24"/>
          <w:lang w:val="lt-LT"/>
        </w:rPr>
        <w:t>Lėšų poreikis sprendimui įgyvendinti ir jų šaltiniai.</w:t>
      </w:r>
    </w:p>
    <w:p w14:paraId="6857ECB3" w14:textId="4940BF6F" w:rsidR="00CC2911" w:rsidRDefault="005F30B9" w:rsidP="00CC2911">
      <w:pPr>
        <w:spacing w:after="0" w:line="240" w:lineRule="auto"/>
        <w:ind w:firstLine="1276"/>
        <w:jc w:val="both"/>
        <w:rPr>
          <w:rFonts w:ascii="Times New Roman" w:eastAsia="Times New Roman" w:hAnsi="Times New Roman" w:cs="Times New Roman"/>
          <w:sz w:val="24"/>
          <w:szCs w:val="24"/>
          <w:lang w:val="lt-LT"/>
        </w:rPr>
      </w:pPr>
      <w:r>
        <w:rPr>
          <w:rFonts w:ascii="Times New Roman" w:eastAsia="Times New Roman" w:hAnsi="Times New Roman" w:cs="Times New Roman"/>
          <w:sz w:val="24"/>
          <w:szCs w:val="24"/>
          <w:lang w:val="lt-LT"/>
        </w:rPr>
        <w:t xml:space="preserve">Planuojama bendra projekto vertė – </w:t>
      </w:r>
      <w:r w:rsidR="000315EB">
        <w:rPr>
          <w:rFonts w:ascii="Times New Roman" w:eastAsia="Times New Roman" w:hAnsi="Times New Roman" w:cs="Times New Roman"/>
          <w:sz w:val="24"/>
          <w:szCs w:val="24"/>
          <w:lang w:val="lt-LT"/>
        </w:rPr>
        <w:t>3</w:t>
      </w:r>
      <w:r w:rsidR="005A7F01">
        <w:rPr>
          <w:rFonts w:ascii="Times New Roman" w:eastAsia="Times New Roman" w:hAnsi="Times New Roman" w:cs="Times New Roman"/>
          <w:sz w:val="24"/>
          <w:szCs w:val="24"/>
          <w:lang w:val="lt-LT"/>
        </w:rPr>
        <w:t xml:space="preserve"> 200 000 Eur. Projektą planuojama finansuoti Europos </w:t>
      </w:r>
      <w:r w:rsidR="00A210F5">
        <w:rPr>
          <w:rFonts w:ascii="Times New Roman" w:eastAsia="Times New Roman" w:hAnsi="Times New Roman" w:cs="Times New Roman"/>
          <w:sz w:val="24"/>
          <w:szCs w:val="24"/>
          <w:lang w:val="lt-LT"/>
        </w:rPr>
        <w:t>S</w:t>
      </w:r>
      <w:r w:rsidR="005A7F01">
        <w:rPr>
          <w:rFonts w:ascii="Times New Roman" w:eastAsia="Times New Roman" w:hAnsi="Times New Roman" w:cs="Times New Roman"/>
          <w:sz w:val="24"/>
          <w:szCs w:val="24"/>
          <w:lang w:val="lt-LT"/>
        </w:rPr>
        <w:t>ąjungos struktūrinių fondų lėšomis. Planuojamas finansavimo intensyvumas – 85 proc. Kita dalis</w:t>
      </w:r>
      <w:r w:rsidR="00A210F5">
        <w:rPr>
          <w:rFonts w:ascii="Times New Roman" w:eastAsia="Times New Roman" w:hAnsi="Times New Roman" w:cs="Times New Roman"/>
          <w:sz w:val="24"/>
          <w:szCs w:val="24"/>
          <w:lang w:val="lt-LT"/>
        </w:rPr>
        <w:t>, t. y.</w:t>
      </w:r>
      <w:r w:rsidR="005A7F01">
        <w:rPr>
          <w:rFonts w:ascii="Times New Roman" w:eastAsia="Times New Roman" w:hAnsi="Times New Roman" w:cs="Times New Roman"/>
          <w:sz w:val="24"/>
          <w:szCs w:val="24"/>
          <w:lang w:val="lt-LT"/>
        </w:rPr>
        <w:t xml:space="preserve"> 15 proc. tinkamų, </w:t>
      </w:r>
      <w:r w:rsidR="009D7DC4">
        <w:rPr>
          <w:rFonts w:ascii="Times New Roman" w:eastAsia="Times New Roman" w:hAnsi="Times New Roman" w:cs="Times New Roman"/>
          <w:sz w:val="24"/>
          <w:szCs w:val="24"/>
          <w:lang w:val="lt-LT"/>
        </w:rPr>
        <w:t>taip pat išlaidos, kurių nepadengia projektui skiriamos finansavimo lėšos, ir netinkamų finansuoti projekto išlaidų dalis turės būti finansuota Skuodo rajono savivaldybės biudžeto lėšomis.</w:t>
      </w:r>
    </w:p>
    <w:p w14:paraId="37AD0CB4" w14:textId="77777777" w:rsidR="00442D4C" w:rsidRPr="00970EC4" w:rsidRDefault="00442D4C" w:rsidP="006B09AE">
      <w:pPr>
        <w:spacing w:after="0" w:line="240" w:lineRule="auto"/>
        <w:jc w:val="both"/>
        <w:rPr>
          <w:rFonts w:ascii="Times New Roman" w:eastAsia="Times New Roman" w:hAnsi="Times New Roman" w:cs="Times New Roman"/>
          <w:iCs/>
          <w:sz w:val="24"/>
          <w:szCs w:val="24"/>
          <w:lang w:val="lt-LT"/>
        </w:rPr>
      </w:pPr>
    </w:p>
    <w:p w14:paraId="102086EA" w14:textId="77777777" w:rsidR="00CC2911" w:rsidRDefault="00CC2911" w:rsidP="00CC2911">
      <w:pPr>
        <w:spacing w:after="0" w:line="240" w:lineRule="auto"/>
        <w:ind w:firstLine="1276"/>
        <w:jc w:val="both"/>
        <w:rPr>
          <w:rFonts w:ascii="Times New Roman" w:eastAsia="Times New Roman" w:hAnsi="Times New Roman" w:cs="Times New Roman"/>
          <w:b/>
          <w:sz w:val="24"/>
          <w:szCs w:val="24"/>
          <w:lang w:val="lt-LT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lt-LT"/>
        </w:rPr>
        <w:t>5.</w:t>
      </w:r>
      <w:r w:rsidRPr="006D0EEC">
        <w:rPr>
          <w:rFonts w:ascii="Times New Roman" w:eastAsia="Times New Roman" w:hAnsi="Times New Roman" w:cs="Times New Roman"/>
          <w:b/>
          <w:sz w:val="24"/>
          <w:szCs w:val="24"/>
          <w:lang w:val="lt-LT"/>
        </w:rPr>
        <w:t xml:space="preserve"> Sprendimo projekto autorius ir (ar) autorių grupė.</w:t>
      </w:r>
    </w:p>
    <w:p w14:paraId="4AE48A76" w14:textId="77777777" w:rsidR="00CC2911" w:rsidRDefault="00CC2911" w:rsidP="00CC2911">
      <w:pPr>
        <w:spacing w:after="0" w:line="240" w:lineRule="auto"/>
        <w:ind w:firstLine="1276"/>
        <w:jc w:val="both"/>
        <w:rPr>
          <w:rFonts w:ascii="Times New Roman" w:eastAsia="Times New Roman" w:hAnsi="Times New Roman" w:cs="Times New Roman"/>
          <w:sz w:val="24"/>
          <w:szCs w:val="24"/>
          <w:lang w:val="lt-LT"/>
        </w:rPr>
      </w:pPr>
      <w:r w:rsidRPr="00E95CB4">
        <w:rPr>
          <w:rFonts w:ascii="Times New Roman" w:eastAsia="Times New Roman" w:hAnsi="Times New Roman" w:cs="Times New Roman"/>
          <w:sz w:val="24"/>
          <w:szCs w:val="24"/>
          <w:lang w:val="lt-LT"/>
        </w:rPr>
        <w:t>Pranešėjas – Statybos, investicijų ir turto valymo skyriaus vedėjas Vygintas Pitrėnas.</w:t>
      </w:r>
      <w:r>
        <w:rPr>
          <w:rFonts w:ascii="Times New Roman" w:eastAsia="Times New Roman" w:hAnsi="Times New Roman" w:cs="Times New Roman"/>
          <w:sz w:val="24"/>
          <w:szCs w:val="24"/>
          <w:lang w:val="lt-LT"/>
        </w:rPr>
        <w:t xml:space="preserve"> </w:t>
      </w:r>
    </w:p>
    <w:p w14:paraId="56A1FB99" w14:textId="0AEEF303" w:rsidR="00504340" w:rsidRPr="00A717A9" w:rsidRDefault="00CC2911" w:rsidP="009D7DC4">
      <w:pPr>
        <w:spacing w:after="0" w:line="240" w:lineRule="auto"/>
        <w:ind w:firstLine="1276"/>
        <w:jc w:val="both"/>
        <w:rPr>
          <w:rFonts w:ascii="Times New Roman" w:eastAsia="Times New Roman" w:hAnsi="Times New Roman" w:cs="Times New Roman"/>
          <w:sz w:val="24"/>
          <w:szCs w:val="24"/>
          <w:lang w:val="lt-LT"/>
        </w:rPr>
      </w:pPr>
      <w:r>
        <w:rPr>
          <w:rFonts w:ascii="Times New Roman" w:eastAsia="Times New Roman" w:hAnsi="Times New Roman" w:cs="Times New Roman"/>
          <w:sz w:val="24"/>
          <w:szCs w:val="24"/>
          <w:lang w:val="lt-LT"/>
        </w:rPr>
        <w:t xml:space="preserve">Rengėja – </w:t>
      </w:r>
      <w:r w:rsidRPr="00E95CB4">
        <w:rPr>
          <w:rFonts w:ascii="Times New Roman" w:eastAsia="Times New Roman" w:hAnsi="Times New Roman" w:cs="Times New Roman"/>
          <w:sz w:val="24"/>
          <w:szCs w:val="24"/>
          <w:lang w:val="lt-LT"/>
        </w:rPr>
        <w:t xml:space="preserve">Statybos, investicijų </w:t>
      </w:r>
      <w:r>
        <w:rPr>
          <w:rFonts w:ascii="Times New Roman" w:eastAsia="Times New Roman" w:hAnsi="Times New Roman" w:cs="Times New Roman"/>
          <w:sz w:val="24"/>
          <w:szCs w:val="24"/>
          <w:lang w:val="lt-LT"/>
        </w:rPr>
        <w:t xml:space="preserve">ir turto valymo skyriaus </w:t>
      </w:r>
      <w:r w:rsidR="00A717A9">
        <w:rPr>
          <w:rFonts w:ascii="Times New Roman" w:eastAsia="Times New Roman" w:hAnsi="Times New Roman" w:cs="Times New Roman"/>
          <w:sz w:val="24"/>
          <w:szCs w:val="24"/>
          <w:lang w:val="lt-LT"/>
        </w:rPr>
        <w:t>vyresnioji specialistė</w:t>
      </w:r>
      <w:r>
        <w:rPr>
          <w:rFonts w:ascii="Times New Roman" w:eastAsia="Times New Roman" w:hAnsi="Times New Roman" w:cs="Times New Roman"/>
          <w:sz w:val="24"/>
          <w:szCs w:val="24"/>
          <w:lang w:val="lt-LT"/>
        </w:rPr>
        <w:t xml:space="preserve"> </w:t>
      </w:r>
      <w:r w:rsidR="00A717A9">
        <w:rPr>
          <w:rFonts w:ascii="Times New Roman" w:eastAsia="Times New Roman" w:hAnsi="Times New Roman" w:cs="Times New Roman"/>
          <w:sz w:val="24"/>
          <w:szCs w:val="24"/>
          <w:lang w:val="lt-LT"/>
        </w:rPr>
        <w:t>Živilė Vaserytė</w:t>
      </w:r>
      <w:r w:rsidR="00DA6FAA">
        <w:rPr>
          <w:rFonts w:ascii="Times New Roman" w:eastAsia="Times New Roman" w:hAnsi="Times New Roman" w:cs="Times New Roman"/>
          <w:sz w:val="24"/>
          <w:szCs w:val="24"/>
          <w:lang w:val="lt-LT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val="lt-LT"/>
        </w:rPr>
        <w:t xml:space="preserve"> </w:t>
      </w:r>
    </w:p>
    <w:sectPr w:rsidR="00504340" w:rsidRPr="00A717A9" w:rsidSect="00FF6B1C">
      <w:headerReference w:type="default" r:id="rId8"/>
      <w:headerReference w:type="first" r:id="rId9"/>
      <w:pgSz w:w="11906" w:h="16838" w:code="9"/>
      <w:pgMar w:top="1134" w:right="567" w:bottom="1134" w:left="1701" w:header="567" w:footer="567" w:gutter="0"/>
      <w:cols w:space="1296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9CC5E92" w14:textId="77777777" w:rsidR="009A4C46" w:rsidRDefault="009A4C46">
      <w:pPr>
        <w:spacing w:after="0" w:line="240" w:lineRule="auto"/>
      </w:pPr>
      <w:r>
        <w:separator/>
      </w:r>
    </w:p>
  </w:endnote>
  <w:endnote w:type="continuationSeparator" w:id="0">
    <w:p w14:paraId="04691C39" w14:textId="77777777" w:rsidR="009A4C46" w:rsidRDefault="009A4C46">
      <w:pPr>
        <w:spacing w:after="0" w:line="240" w:lineRule="auto"/>
      </w:pPr>
      <w:r>
        <w:continuationSeparator/>
      </w:r>
    </w:p>
  </w:endnote>
  <w:endnote w:type="continuationNotice" w:id="1">
    <w:p w14:paraId="0D605CAE" w14:textId="77777777" w:rsidR="009A4C46" w:rsidRDefault="009A4C4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38AAD55" w14:textId="77777777" w:rsidR="009A4C46" w:rsidRDefault="009A4C46">
      <w:pPr>
        <w:spacing w:after="0" w:line="240" w:lineRule="auto"/>
      </w:pPr>
      <w:r>
        <w:separator/>
      </w:r>
    </w:p>
  </w:footnote>
  <w:footnote w:type="continuationSeparator" w:id="0">
    <w:p w14:paraId="5EE7D9C5" w14:textId="77777777" w:rsidR="009A4C46" w:rsidRDefault="009A4C46">
      <w:pPr>
        <w:spacing w:after="0" w:line="240" w:lineRule="auto"/>
      </w:pPr>
      <w:r>
        <w:continuationSeparator/>
      </w:r>
    </w:p>
  </w:footnote>
  <w:footnote w:type="continuationNotice" w:id="1">
    <w:p w14:paraId="5B7738D4" w14:textId="77777777" w:rsidR="009A4C46" w:rsidRDefault="009A4C4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4BEDC8" w14:textId="1DED26B1" w:rsidR="00442D4C" w:rsidRPr="00FA264E" w:rsidRDefault="00442D4C" w:rsidP="00FA264E">
    <w:pPr>
      <w:pStyle w:val="Antrats"/>
      <w:jc w:val="center"/>
      <w:rPr>
        <w:rFonts w:ascii="Times New Roman" w:hAnsi="Times New Roman" w:cs="Times New Roman"/>
        <w:sz w:val="24"/>
        <w:szCs w:val="24"/>
        <w:lang w:val="lt-LT"/>
      </w:rPr>
    </w:pPr>
    <w:r w:rsidRPr="00FA264E">
      <w:rPr>
        <w:rFonts w:ascii="Times New Roman" w:hAnsi="Times New Roman" w:cs="Times New Roman"/>
        <w:sz w:val="24"/>
        <w:szCs w:val="24"/>
        <w:lang w:val="lt-LT"/>
      </w:rPr>
      <w:t>2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839924825"/>
      <w:docPartObj>
        <w:docPartGallery w:val="Page Numbers (Top of Page)"/>
        <w:docPartUnique/>
      </w:docPartObj>
    </w:sdtPr>
    <w:sdtEndPr/>
    <w:sdtContent>
      <w:p w14:paraId="62B4B474" w14:textId="5415507A" w:rsidR="00442D4C" w:rsidRDefault="00B9112A">
        <w:pPr>
          <w:pStyle w:val="Antrats"/>
          <w:jc w:val="center"/>
        </w:pPr>
      </w:p>
    </w:sdtContent>
  </w:sdt>
  <w:p w14:paraId="01B5BAE5" w14:textId="77777777" w:rsidR="00CB2911" w:rsidRPr="002C3014" w:rsidRDefault="00CB2911" w:rsidP="007A3929">
    <w:pPr>
      <w:pStyle w:val="Antrats"/>
      <w:jc w:val="right"/>
      <w:rPr>
        <w:b/>
        <w:bCs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B4E238A"/>
    <w:multiLevelType w:val="hybridMultilevel"/>
    <w:tmpl w:val="AE56965E"/>
    <w:lvl w:ilvl="0" w:tplc="AC2A45D6">
      <w:start w:val="1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2356" w:hanging="360"/>
      </w:pPr>
    </w:lvl>
    <w:lvl w:ilvl="2" w:tplc="0427001B" w:tentative="1">
      <w:start w:val="1"/>
      <w:numFmt w:val="lowerRoman"/>
      <w:lvlText w:val="%3."/>
      <w:lvlJc w:val="right"/>
      <w:pPr>
        <w:ind w:left="3076" w:hanging="180"/>
      </w:pPr>
    </w:lvl>
    <w:lvl w:ilvl="3" w:tplc="0427000F" w:tentative="1">
      <w:start w:val="1"/>
      <w:numFmt w:val="decimal"/>
      <w:lvlText w:val="%4."/>
      <w:lvlJc w:val="left"/>
      <w:pPr>
        <w:ind w:left="3796" w:hanging="360"/>
      </w:pPr>
    </w:lvl>
    <w:lvl w:ilvl="4" w:tplc="04270019" w:tentative="1">
      <w:start w:val="1"/>
      <w:numFmt w:val="lowerLetter"/>
      <w:lvlText w:val="%5."/>
      <w:lvlJc w:val="left"/>
      <w:pPr>
        <w:ind w:left="4516" w:hanging="360"/>
      </w:pPr>
    </w:lvl>
    <w:lvl w:ilvl="5" w:tplc="0427001B" w:tentative="1">
      <w:start w:val="1"/>
      <w:numFmt w:val="lowerRoman"/>
      <w:lvlText w:val="%6."/>
      <w:lvlJc w:val="right"/>
      <w:pPr>
        <w:ind w:left="5236" w:hanging="180"/>
      </w:pPr>
    </w:lvl>
    <w:lvl w:ilvl="6" w:tplc="0427000F" w:tentative="1">
      <w:start w:val="1"/>
      <w:numFmt w:val="decimal"/>
      <w:lvlText w:val="%7."/>
      <w:lvlJc w:val="left"/>
      <w:pPr>
        <w:ind w:left="5956" w:hanging="360"/>
      </w:pPr>
    </w:lvl>
    <w:lvl w:ilvl="7" w:tplc="04270019" w:tentative="1">
      <w:start w:val="1"/>
      <w:numFmt w:val="lowerLetter"/>
      <w:lvlText w:val="%8."/>
      <w:lvlJc w:val="left"/>
      <w:pPr>
        <w:ind w:left="6676" w:hanging="360"/>
      </w:pPr>
    </w:lvl>
    <w:lvl w:ilvl="8" w:tplc="0427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1" w15:restartNumberingAfterBreak="0">
    <w:nsid w:val="469035A3"/>
    <w:multiLevelType w:val="hybridMultilevel"/>
    <w:tmpl w:val="0F56DCDC"/>
    <w:lvl w:ilvl="0" w:tplc="20FA7E26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" w15:restartNumberingAfterBreak="0">
    <w:nsid w:val="7FA5219E"/>
    <w:multiLevelType w:val="hybridMultilevel"/>
    <w:tmpl w:val="FA9A99D8"/>
    <w:lvl w:ilvl="0" w:tplc="0160114C">
      <w:start w:val="1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356" w:hanging="360"/>
      </w:pPr>
    </w:lvl>
    <w:lvl w:ilvl="2" w:tplc="0409001B" w:tentative="1">
      <w:start w:val="1"/>
      <w:numFmt w:val="lowerRoman"/>
      <w:lvlText w:val="%3."/>
      <w:lvlJc w:val="right"/>
      <w:pPr>
        <w:ind w:left="3076" w:hanging="180"/>
      </w:pPr>
    </w:lvl>
    <w:lvl w:ilvl="3" w:tplc="0409000F" w:tentative="1">
      <w:start w:val="1"/>
      <w:numFmt w:val="decimal"/>
      <w:lvlText w:val="%4."/>
      <w:lvlJc w:val="left"/>
      <w:pPr>
        <w:ind w:left="3796" w:hanging="360"/>
      </w:pPr>
    </w:lvl>
    <w:lvl w:ilvl="4" w:tplc="04090019" w:tentative="1">
      <w:start w:val="1"/>
      <w:numFmt w:val="lowerLetter"/>
      <w:lvlText w:val="%5."/>
      <w:lvlJc w:val="left"/>
      <w:pPr>
        <w:ind w:left="4516" w:hanging="360"/>
      </w:pPr>
    </w:lvl>
    <w:lvl w:ilvl="5" w:tplc="0409001B" w:tentative="1">
      <w:start w:val="1"/>
      <w:numFmt w:val="lowerRoman"/>
      <w:lvlText w:val="%6."/>
      <w:lvlJc w:val="right"/>
      <w:pPr>
        <w:ind w:left="5236" w:hanging="180"/>
      </w:pPr>
    </w:lvl>
    <w:lvl w:ilvl="6" w:tplc="0409000F" w:tentative="1">
      <w:start w:val="1"/>
      <w:numFmt w:val="decimal"/>
      <w:lvlText w:val="%7."/>
      <w:lvlJc w:val="left"/>
      <w:pPr>
        <w:ind w:left="5956" w:hanging="360"/>
      </w:pPr>
    </w:lvl>
    <w:lvl w:ilvl="7" w:tplc="04090019" w:tentative="1">
      <w:start w:val="1"/>
      <w:numFmt w:val="lowerLetter"/>
      <w:lvlText w:val="%8."/>
      <w:lvlJc w:val="left"/>
      <w:pPr>
        <w:ind w:left="6676" w:hanging="360"/>
      </w:pPr>
    </w:lvl>
    <w:lvl w:ilvl="8" w:tplc="0409001B" w:tentative="1">
      <w:start w:val="1"/>
      <w:numFmt w:val="lowerRoman"/>
      <w:lvlText w:val="%9."/>
      <w:lvlJc w:val="right"/>
      <w:pPr>
        <w:ind w:left="7396" w:hanging="180"/>
      </w:pPr>
    </w:lvl>
  </w:abstractNum>
  <w:num w:numId="1" w16cid:durableId="2116435411">
    <w:abstractNumId w:val="1"/>
  </w:num>
  <w:num w:numId="2" w16cid:durableId="883367386">
    <w:abstractNumId w:val="0"/>
  </w:num>
  <w:num w:numId="3" w16cid:durableId="143497894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trackRevisions/>
  <w:defaultTabStop w:val="720"/>
  <w:hyphenationZone w:val="396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0EEC"/>
    <w:rsid w:val="00005B82"/>
    <w:rsid w:val="000259D6"/>
    <w:rsid w:val="000265B8"/>
    <w:rsid w:val="00027CA3"/>
    <w:rsid w:val="000315EB"/>
    <w:rsid w:val="000656F1"/>
    <w:rsid w:val="000B3D5C"/>
    <w:rsid w:val="000D3DA0"/>
    <w:rsid w:val="000F7545"/>
    <w:rsid w:val="00152687"/>
    <w:rsid w:val="00197596"/>
    <w:rsid w:val="001F754B"/>
    <w:rsid w:val="002038C5"/>
    <w:rsid w:val="00216C01"/>
    <w:rsid w:val="002232A6"/>
    <w:rsid w:val="00245606"/>
    <w:rsid w:val="00257703"/>
    <w:rsid w:val="002606B1"/>
    <w:rsid w:val="00260D08"/>
    <w:rsid w:val="002623FF"/>
    <w:rsid w:val="002652C6"/>
    <w:rsid w:val="003112B6"/>
    <w:rsid w:val="00313EAF"/>
    <w:rsid w:val="00334ED7"/>
    <w:rsid w:val="00336C34"/>
    <w:rsid w:val="00345EBF"/>
    <w:rsid w:val="0035395A"/>
    <w:rsid w:val="00362C9F"/>
    <w:rsid w:val="003801CF"/>
    <w:rsid w:val="0038046E"/>
    <w:rsid w:val="00381113"/>
    <w:rsid w:val="00385C6D"/>
    <w:rsid w:val="003A6785"/>
    <w:rsid w:val="003B31D7"/>
    <w:rsid w:val="003C1856"/>
    <w:rsid w:val="003E3536"/>
    <w:rsid w:val="00403E50"/>
    <w:rsid w:val="00442D4C"/>
    <w:rsid w:val="00460687"/>
    <w:rsid w:val="00461015"/>
    <w:rsid w:val="004C0B80"/>
    <w:rsid w:val="004C56E9"/>
    <w:rsid w:val="00504340"/>
    <w:rsid w:val="00537CE1"/>
    <w:rsid w:val="00580BF8"/>
    <w:rsid w:val="005A45EE"/>
    <w:rsid w:val="005A4BD4"/>
    <w:rsid w:val="005A7F01"/>
    <w:rsid w:val="005B0758"/>
    <w:rsid w:val="005B4267"/>
    <w:rsid w:val="005F30B9"/>
    <w:rsid w:val="00604583"/>
    <w:rsid w:val="0060740E"/>
    <w:rsid w:val="00626773"/>
    <w:rsid w:val="0063787E"/>
    <w:rsid w:val="006542C3"/>
    <w:rsid w:val="00671DC7"/>
    <w:rsid w:val="0069385F"/>
    <w:rsid w:val="006B09AE"/>
    <w:rsid w:val="006C3957"/>
    <w:rsid w:val="006D0188"/>
    <w:rsid w:val="006D0EEC"/>
    <w:rsid w:val="006F1328"/>
    <w:rsid w:val="007070C3"/>
    <w:rsid w:val="00730FCE"/>
    <w:rsid w:val="00756275"/>
    <w:rsid w:val="007A3929"/>
    <w:rsid w:val="007F079B"/>
    <w:rsid w:val="007F12B6"/>
    <w:rsid w:val="007F2B6F"/>
    <w:rsid w:val="007F4650"/>
    <w:rsid w:val="008010CE"/>
    <w:rsid w:val="00805CE0"/>
    <w:rsid w:val="008222FB"/>
    <w:rsid w:val="0083216E"/>
    <w:rsid w:val="008616D6"/>
    <w:rsid w:val="0086480E"/>
    <w:rsid w:val="008666D7"/>
    <w:rsid w:val="00886B2E"/>
    <w:rsid w:val="008909A7"/>
    <w:rsid w:val="008B7A01"/>
    <w:rsid w:val="008C5371"/>
    <w:rsid w:val="008D2EF7"/>
    <w:rsid w:val="008D6996"/>
    <w:rsid w:val="008D70B4"/>
    <w:rsid w:val="008E4AFA"/>
    <w:rsid w:val="008F5EDF"/>
    <w:rsid w:val="009075F0"/>
    <w:rsid w:val="00940A0B"/>
    <w:rsid w:val="009420BC"/>
    <w:rsid w:val="00957D9D"/>
    <w:rsid w:val="00970EC4"/>
    <w:rsid w:val="00976DC2"/>
    <w:rsid w:val="00984B26"/>
    <w:rsid w:val="00986383"/>
    <w:rsid w:val="009A4C46"/>
    <w:rsid w:val="009D7DC4"/>
    <w:rsid w:val="009E4A10"/>
    <w:rsid w:val="009F47D3"/>
    <w:rsid w:val="00A12D6F"/>
    <w:rsid w:val="00A210F5"/>
    <w:rsid w:val="00A42215"/>
    <w:rsid w:val="00A63297"/>
    <w:rsid w:val="00A717A9"/>
    <w:rsid w:val="00A913C8"/>
    <w:rsid w:val="00A927FA"/>
    <w:rsid w:val="00AB052F"/>
    <w:rsid w:val="00AD34A1"/>
    <w:rsid w:val="00B52069"/>
    <w:rsid w:val="00B53605"/>
    <w:rsid w:val="00B9112A"/>
    <w:rsid w:val="00BA53DE"/>
    <w:rsid w:val="00BA691B"/>
    <w:rsid w:val="00BC2C0A"/>
    <w:rsid w:val="00C20618"/>
    <w:rsid w:val="00C244BA"/>
    <w:rsid w:val="00C250CF"/>
    <w:rsid w:val="00C317B7"/>
    <w:rsid w:val="00C37F5D"/>
    <w:rsid w:val="00C93F4A"/>
    <w:rsid w:val="00CA08F5"/>
    <w:rsid w:val="00CA5C89"/>
    <w:rsid w:val="00CB2911"/>
    <w:rsid w:val="00CC2911"/>
    <w:rsid w:val="00D61523"/>
    <w:rsid w:val="00D64B9E"/>
    <w:rsid w:val="00D75B24"/>
    <w:rsid w:val="00D90C77"/>
    <w:rsid w:val="00D91B00"/>
    <w:rsid w:val="00DA6FAA"/>
    <w:rsid w:val="00E10111"/>
    <w:rsid w:val="00E112B9"/>
    <w:rsid w:val="00E42FB4"/>
    <w:rsid w:val="00E559CF"/>
    <w:rsid w:val="00E64073"/>
    <w:rsid w:val="00E67888"/>
    <w:rsid w:val="00E86C59"/>
    <w:rsid w:val="00E91657"/>
    <w:rsid w:val="00E95CB4"/>
    <w:rsid w:val="00EB4619"/>
    <w:rsid w:val="00ED2F20"/>
    <w:rsid w:val="00EF0AD2"/>
    <w:rsid w:val="00F07C34"/>
    <w:rsid w:val="00F103AD"/>
    <w:rsid w:val="00F174A1"/>
    <w:rsid w:val="00F24C42"/>
    <w:rsid w:val="00F33009"/>
    <w:rsid w:val="00F37811"/>
    <w:rsid w:val="00F4088A"/>
    <w:rsid w:val="00F41288"/>
    <w:rsid w:val="00F617FB"/>
    <w:rsid w:val="00FA264E"/>
    <w:rsid w:val="00FB246E"/>
    <w:rsid w:val="00FE7D31"/>
    <w:rsid w:val="00FF6B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92B9C7"/>
  <w15:chartTrackingRefBased/>
  <w15:docId w15:val="{96B4EA8D-7341-445E-9C1A-D426036F0E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Antrats">
    <w:name w:val="header"/>
    <w:basedOn w:val="prastasis"/>
    <w:link w:val="AntratsDiagrama"/>
    <w:uiPriority w:val="99"/>
    <w:unhideWhenUsed/>
    <w:rsid w:val="006D0EEC"/>
    <w:pPr>
      <w:tabs>
        <w:tab w:val="center" w:pos="4986"/>
        <w:tab w:val="right" w:pos="9972"/>
      </w:tabs>
      <w:spacing w:after="0" w:line="240" w:lineRule="auto"/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6D0EEC"/>
  </w:style>
  <w:style w:type="paragraph" w:styleId="Sraopastraipa">
    <w:name w:val="List Paragraph"/>
    <w:basedOn w:val="prastasis"/>
    <w:uiPriority w:val="34"/>
    <w:qFormat/>
    <w:rsid w:val="00B52069"/>
    <w:pPr>
      <w:ind w:left="720"/>
      <w:contextualSpacing/>
    </w:pPr>
  </w:style>
  <w:style w:type="paragraph" w:styleId="Pataisymai">
    <w:name w:val="Revision"/>
    <w:hidden/>
    <w:uiPriority w:val="99"/>
    <w:semiHidden/>
    <w:rsid w:val="008E4AFA"/>
    <w:pPr>
      <w:spacing w:after="0" w:line="240" w:lineRule="auto"/>
    </w:pPr>
  </w:style>
  <w:style w:type="paragraph" w:styleId="Porat">
    <w:name w:val="footer"/>
    <w:basedOn w:val="prastasis"/>
    <w:link w:val="PoratDiagrama"/>
    <w:uiPriority w:val="99"/>
    <w:unhideWhenUsed/>
    <w:rsid w:val="00F41288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oratDiagrama">
    <w:name w:val="Poraštė Diagrama"/>
    <w:basedOn w:val="Numatytasispastraiposriftas"/>
    <w:link w:val="Porat"/>
    <w:uiPriority w:val="99"/>
    <w:rsid w:val="00F412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01760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2207</Words>
  <Characters>1259</Characters>
  <Application>Microsoft Office Word</Application>
  <DocSecurity>4</DocSecurity>
  <Lines>10</Lines>
  <Paragraphs>6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Sadauskienė, Dalia</dc:creator>
  <cp:lastModifiedBy>Sadauskienė, Dalia</cp:lastModifiedBy>
  <cp:revision>2</cp:revision>
  <dcterms:created xsi:type="dcterms:W3CDTF">2024-05-21T07:33:00Z</dcterms:created>
  <dcterms:modified xsi:type="dcterms:W3CDTF">2024-05-21T07:33:00Z</dcterms:modified>
</cp:coreProperties>
</file>